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0B5E1" w14:textId="77777777" w:rsidR="001F1C44" w:rsidRPr="001F1C44" w:rsidRDefault="001F1C44" w:rsidP="001F1C44">
      <w:pPr>
        <w:bidi/>
        <w:rPr>
          <w:rFonts w:cstheme="minorHAnsi"/>
        </w:rPr>
      </w:pPr>
      <w:proofErr w:type="spellStart"/>
      <w:r w:rsidRPr="001F1C44">
        <w:rPr>
          <w:rFonts w:cstheme="minorHAnsi"/>
          <w:rtl/>
        </w:rPr>
        <w:t>مشتری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گرامی</w:t>
      </w:r>
      <w:proofErr w:type="spellEnd"/>
      <w:r w:rsidRPr="001F1C44">
        <w:rPr>
          <w:rFonts w:cstheme="minorHAnsi"/>
          <w:rtl/>
        </w:rPr>
        <w:t>،</w:t>
      </w:r>
      <w:r w:rsidRPr="001F1C44">
        <w:rPr>
          <w:rFonts w:cstheme="minorHAnsi"/>
        </w:rPr>
        <w:br/>
      </w:r>
      <w:proofErr w:type="spellStart"/>
      <w:r w:rsidRPr="001F1C44">
        <w:rPr>
          <w:rFonts w:cstheme="minorHAnsi"/>
          <w:rtl/>
        </w:rPr>
        <w:t>با</w:t>
      </w:r>
      <w:proofErr w:type="spellEnd"/>
      <w:r w:rsidRPr="001F1C44">
        <w:rPr>
          <w:rFonts w:cstheme="minorHAnsi"/>
          <w:rtl/>
        </w:rPr>
        <w:t xml:space="preserve"> احترام</w:t>
      </w:r>
      <w:r w:rsidRPr="001F1C44">
        <w:rPr>
          <w:rFonts w:cstheme="minorHAnsi"/>
        </w:rPr>
        <w:br/>
      </w:r>
      <w:r w:rsidRPr="001F1C44">
        <w:rPr>
          <w:rFonts w:cstheme="minorHAnsi"/>
          <w:rtl/>
        </w:rPr>
        <w:t xml:space="preserve">روال </w:t>
      </w:r>
      <w:proofErr w:type="spellStart"/>
      <w:r w:rsidRPr="001F1C44">
        <w:rPr>
          <w:rFonts w:cstheme="minorHAnsi"/>
          <w:rtl/>
        </w:rPr>
        <w:t>خدماتی‌سازی</w:t>
      </w:r>
      <w:proofErr w:type="spellEnd"/>
      <w:r w:rsidRPr="001F1C44">
        <w:rPr>
          <w:rFonts w:cstheme="minorHAnsi"/>
          <w:rtl/>
        </w:rPr>
        <w:t xml:space="preserve"> در </w:t>
      </w:r>
      <w:proofErr w:type="spellStart"/>
      <w:r w:rsidRPr="001F1C44">
        <w:rPr>
          <w:rFonts w:cstheme="minorHAnsi"/>
          <w:rtl/>
        </w:rPr>
        <w:t>اپراتور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همراه‌اول</w:t>
      </w:r>
      <w:proofErr w:type="spellEnd"/>
      <w:r w:rsidRPr="001F1C44">
        <w:rPr>
          <w:rFonts w:cstheme="minorHAnsi"/>
          <w:rtl/>
        </w:rPr>
        <w:t xml:space="preserve"> به شرح </w:t>
      </w:r>
      <w:proofErr w:type="spellStart"/>
      <w:r w:rsidRPr="001F1C44">
        <w:rPr>
          <w:rFonts w:cstheme="minorHAnsi"/>
          <w:rtl/>
        </w:rPr>
        <w:t>زیر</w:t>
      </w:r>
      <w:proofErr w:type="spellEnd"/>
      <w:r w:rsidRPr="001F1C44">
        <w:rPr>
          <w:rFonts w:cstheme="minorHAnsi"/>
          <w:rtl/>
        </w:rPr>
        <w:t xml:space="preserve"> اعلام </w:t>
      </w:r>
      <w:proofErr w:type="spellStart"/>
      <w:proofErr w:type="gramStart"/>
      <w:r w:rsidRPr="001F1C44">
        <w:rPr>
          <w:rFonts w:cstheme="minorHAnsi"/>
          <w:rtl/>
        </w:rPr>
        <w:t>می‌گردد</w:t>
      </w:r>
      <w:proofErr w:type="spellEnd"/>
      <w:r w:rsidRPr="001F1C44">
        <w:rPr>
          <w:rFonts w:cstheme="minorHAnsi"/>
        </w:rPr>
        <w:t>:.</w:t>
      </w:r>
      <w:proofErr w:type="gramEnd"/>
    </w:p>
    <w:p w14:paraId="731E4EE7" w14:textId="77777777" w:rsidR="001F1C44" w:rsidRPr="001F1C44" w:rsidRDefault="001F1C44" w:rsidP="001F1C44">
      <w:pPr>
        <w:numPr>
          <w:ilvl w:val="0"/>
          <w:numId w:val="1"/>
        </w:numPr>
        <w:bidi/>
        <w:rPr>
          <w:rFonts w:cstheme="minorHAnsi"/>
        </w:rPr>
      </w:pPr>
      <w:r w:rsidRPr="001F1C44">
        <w:rPr>
          <w:rFonts w:cstheme="minorHAnsi"/>
          <w:rtl/>
        </w:rPr>
        <w:t xml:space="preserve">ثبت </w:t>
      </w:r>
      <w:proofErr w:type="gramStart"/>
      <w:r w:rsidRPr="001F1C44">
        <w:rPr>
          <w:rFonts w:cstheme="minorHAnsi"/>
          <w:rtl/>
        </w:rPr>
        <w:t xml:space="preserve">و </w:t>
      </w:r>
      <w:proofErr w:type="spellStart"/>
      <w:r w:rsidRPr="001F1C44">
        <w:rPr>
          <w:rFonts w:cstheme="minorHAnsi"/>
          <w:rtl/>
        </w:rPr>
        <w:t>تکمیل</w:t>
      </w:r>
      <w:proofErr w:type="spellEnd"/>
      <w:proofErr w:type="gramEnd"/>
      <w:r w:rsidRPr="001F1C44">
        <w:rPr>
          <w:rFonts w:cstheme="minorHAnsi"/>
          <w:rtl/>
        </w:rPr>
        <w:t xml:space="preserve"> اطلاعات هر شماره در </w:t>
      </w:r>
      <w:proofErr w:type="spellStart"/>
      <w:r w:rsidRPr="001F1C44">
        <w:rPr>
          <w:rFonts w:cstheme="minorHAnsi"/>
          <w:rtl/>
        </w:rPr>
        <w:t>برگه‌ی</w:t>
      </w:r>
      <w:proofErr w:type="spellEnd"/>
      <w:r w:rsidRPr="001F1C44">
        <w:rPr>
          <w:rFonts w:cstheme="minorHAnsi"/>
          <w:rtl/>
        </w:rPr>
        <w:t xml:space="preserve"> «اطلاعات </w:t>
      </w:r>
      <w:proofErr w:type="spellStart"/>
      <w:r w:rsidRPr="001F1C44">
        <w:rPr>
          <w:rFonts w:cstheme="minorHAnsi"/>
          <w:rtl/>
        </w:rPr>
        <w:t>شماره‌ها</w:t>
      </w:r>
      <w:proofErr w:type="spellEnd"/>
      <w:r w:rsidRPr="001F1C44">
        <w:rPr>
          <w:rFonts w:cstheme="minorHAnsi"/>
        </w:rPr>
        <w:t xml:space="preserve">» (WHOIS) </w:t>
      </w:r>
      <w:proofErr w:type="spellStart"/>
      <w:r w:rsidRPr="001F1C44">
        <w:rPr>
          <w:rFonts w:cstheme="minorHAnsi"/>
          <w:rtl/>
        </w:rPr>
        <w:t>پیش</w:t>
      </w:r>
      <w:proofErr w:type="spellEnd"/>
      <w:r w:rsidRPr="001F1C44">
        <w:rPr>
          <w:rFonts w:cstheme="minorHAnsi"/>
          <w:rtl/>
        </w:rPr>
        <w:t xml:space="preserve"> از ثبت </w:t>
      </w:r>
      <w:proofErr w:type="spellStart"/>
      <w:r w:rsidRPr="001F1C44">
        <w:rPr>
          <w:rFonts w:cstheme="minorHAnsi"/>
          <w:rtl/>
        </w:rPr>
        <w:t>درخواست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خدماتی‌سازی</w:t>
      </w:r>
      <w:proofErr w:type="spellEnd"/>
      <w:r w:rsidRPr="001F1C44">
        <w:rPr>
          <w:rFonts w:cstheme="minorHAnsi"/>
        </w:rPr>
        <w:t>.</w:t>
      </w:r>
    </w:p>
    <w:p w14:paraId="6CC5FB3C" w14:textId="77777777" w:rsidR="001F1C44" w:rsidRPr="001F1C44" w:rsidRDefault="001F1C44" w:rsidP="001F1C44">
      <w:pPr>
        <w:numPr>
          <w:ilvl w:val="0"/>
          <w:numId w:val="1"/>
        </w:numPr>
        <w:bidi/>
        <w:rPr>
          <w:rFonts w:cstheme="minorHAnsi"/>
        </w:rPr>
      </w:pPr>
      <w:r w:rsidRPr="001F1C44">
        <w:rPr>
          <w:rFonts w:cstheme="minorHAnsi"/>
          <w:rtl/>
        </w:rPr>
        <w:t xml:space="preserve">ارسال </w:t>
      </w:r>
      <w:proofErr w:type="spellStart"/>
      <w:r w:rsidRPr="001F1C44">
        <w:rPr>
          <w:rFonts w:cstheme="minorHAnsi"/>
          <w:rtl/>
        </w:rPr>
        <w:t>درخواست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خدماتی‌سازی</w:t>
      </w:r>
      <w:proofErr w:type="spellEnd"/>
      <w:r w:rsidRPr="001F1C44">
        <w:rPr>
          <w:rFonts w:cstheme="minorHAnsi"/>
          <w:rtl/>
        </w:rPr>
        <w:t xml:space="preserve"> شامل فرم </w:t>
      </w:r>
      <w:proofErr w:type="spellStart"/>
      <w:r w:rsidRPr="001F1C44">
        <w:rPr>
          <w:rFonts w:cstheme="minorHAnsi"/>
          <w:rtl/>
        </w:rPr>
        <w:t>تعهدنامه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حقوقی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با</w:t>
      </w:r>
      <w:proofErr w:type="spellEnd"/>
      <w:r w:rsidRPr="001F1C44">
        <w:rPr>
          <w:rFonts w:cstheme="minorHAnsi"/>
          <w:rtl/>
        </w:rPr>
        <w:t xml:space="preserve"> فرمت </w:t>
      </w:r>
      <w:proofErr w:type="spellStart"/>
      <w:r w:rsidRPr="001F1C44">
        <w:rPr>
          <w:rFonts w:cstheme="minorHAnsi"/>
          <w:rtl/>
        </w:rPr>
        <w:t>استاندارد</w:t>
      </w:r>
      <w:proofErr w:type="spellEnd"/>
      <w:r w:rsidRPr="001F1C44">
        <w:rPr>
          <w:rFonts w:cstheme="minorHAnsi"/>
          <w:rtl/>
        </w:rPr>
        <w:t xml:space="preserve">، به صورت </w:t>
      </w:r>
      <w:proofErr w:type="spellStart"/>
      <w:r w:rsidRPr="001F1C44">
        <w:rPr>
          <w:rFonts w:cstheme="minorHAnsi"/>
          <w:rtl/>
        </w:rPr>
        <w:t>تايپ‌شده</w:t>
      </w:r>
      <w:proofErr w:type="spellEnd"/>
      <w:r w:rsidRPr="001F1C44">
        <w:rPr>
          <w:rFonts w:cstheme="minorHAnsi"/>
          <w:rtl/>
        </w:rPr>
        <w:t xml:space="preserve"> </w:t>
      </w:r>
      <w:proofErr w:type="gramStart"/>
      <w:r w:rsidRPr="001F1C44">
        <w:rPr>
          <w:rFonts w:cstheme="minorHAnsi"/>
          <w:rtl/>
        </w:rPr>
        <w:t>و مطابق</w:t>
      </w:r>
      <w:proofErr w:type="gram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با</w:t>
      </w:r>
      <w:proofErr w:type="spellEnd"/>
      <w:r w:rsidRPr="001F1C44">
        <w:rPr>
          <w:rFonts w:cstheme="minorHAnsi"/>
          <w:rtl/>
        </w:rPr>
        <w:t xml:space="preserve"> اطلاعات شماره</w:t>
      </w:r>
      <w:r w:rsidRPr="001F1C44">
        <w:rPr>
          <w:rFonts w:cstheme="minorHAnsi"/>
        </w:rPr>
        <w:t xml:space="preserve"> (WHOIS).</w:t>
      </w:r>
    </w:p>
    <w:p w14:paraId="02442ECD" w14:textId="77777777" w:rsidR="001F1C44" w:rsidRPr="001F1C44" w:rsidRDefault="001F1C44" w:rsidP="001F1C44">
      <w:pPr>
        <w:numPr>
          <w:ilvl w:val="0"/>
          <w:numId w:val="1"/>
        </w:numPr>
        <w:bidi/>
        <w:rPr>
          <w:rFonts w:cstheme="minorHAnsi"/>
        </w:rPr>
      </w:pPr>
      <w:proofErr w:type="spellStart"/>
      <w:r w:rsidRPr="001F1C44">
        <w:rPr>
          <w:rFonts w:cstheme="minorHAnsi"/>
          <w:rtl/>
        </w:rPr>
        <w:t>تکميل</w:t>
      </w:r>
      <w:proofErr w:type="spellEnd"/>
      <w:r w:rsidRPr="001F1C44">
        <w:rPr>
          <w:rFonts w:cstheme="minorHAnsi"/>
          <w:rtl/>
        </w:rPr>
        <w:t xml:space="preserve"> فرم </w:t>
      </w:r>
      <w:proofErr w:type="spellStart"/>
      <w:r w:rsidRPr="001F1C44">
        <w:rPr>
          <w:rFonts w:cstheme="minorHAnsi"/>
          <w:rtl/>
        </w:rPr>
        <w:t>تعهدنامه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ضمانت</w:t>
      </w:r>
      <w:proofErr w:type="spellEnd"/>
      <w:r w:rsidRPr="001F1C44">
        <w:rPr>
          <w:rFonts w:cstheme="minorHAnsi"/>
          <w:rtl/>
        </w:rPr>
        <w:t xml:space="preserve"> (سفته) توسط </w:t>
      </w:r>
      <w:proofErr w:type="spellStart"/>
      <w:r w:rsidRPr="001F1C44">
        <w:rPr>
          <w:rFonts w:cstheme="minorHAnsi"/>
          <w:rtl/>
        </w:rPr>
        <w:t>شرکت‌های</w:t>
      </w:r>
      <w:proofErr w:type="spellEnd"/>
      <w:r w:rsidRPr="001F1C44">
        <w:rPr>
          <w:rFonts w:cstheme="minorHAnsi"/>
          <w:rtl/>
        </w:rPr>
        <w:t xml:space="preserve"> طرف </w:t>
      </w:r>
      <w:proofErr w:type="spellStart"/>
      <w:r w:rsidRPr="001F1C44">
        <w:rPr>
          <w:rFonts w:cstheme="minorHAnsi"/>
          <w:rtl/>
        </w:rPr>
        <w:t>قرارداد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با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مگفا</w:t>
      </w:r>
      <w:proofErr w:type="spellEnd"/>
      <w:r w:rsidRPr="001F1C44">
        <w:rPr>
          <w:rFonts w:cstheme="minorHAnsi"/>
        </w:rPr>
        <w:t>.</w:t>
      </w:r>
    </w:p>
    <w:p w14:paraId="0CC427A5" w14:textId="77777777" w:rsidR="001F1C44" w:rsidRPr="001F1C44" w:rsidRDefault="001F1C44" w:rsidP="001F1C44">
      <w:pPr>
        <w:numPr>
          <w:ilvl w:val="0"/>
          <w:numId w:val="1"/>
        </w:numPr>
        <w:bidi/>
        <w:rPr>
          <w:rFonts w:cstheme="minorHAnsi"/>
        </w:rPr>
      </w:pPr>
      <w:r w:rsidRPr="001F1C44">
        <w:rPr>
          <w:rFonts w:cstheme="minorHAnsi"/>
          <w:rtl/>
        </w:rPr>
        <w:t xml:space="preserve">ارسال فرم </w:t>
      </w:r>
      <w:proofErr w:type="spellStart"/>
      <w:r w:rsidRPr="001F1C44">
        <w:rPr>
          <w:rFonts w:cstheme="minorHAnsi"/>
          <w:rtl/>
        </w:rPr>
        <w:t>تعهدنامه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ضمانت</w:t>
      </w:r>
      <w:proofErr w:type="spellEnd"/>
      <w:r w:rsidRPr="001F1C44">
        <w:rPr>
          <w:rFonts w:cstheme="minorHAnsi"/>
          <w:rtl/>
        </w:rPr>
        <w:t xml:space="preserve"> (سفته) مهر و </w:t>
      </w:r>
      <w:proofErr w:type="spellStart"/>
      <w:r w:rsidRPr="001F1C44">
        <w:rPr>
          <w:rFonts w:cstheme="minorHAnsi"/>
          <w:rtl/>
        </w:rPr>
        <w:t>امضاشده</w:t>
      </w:r>
      <w:proofErr w:type="spellEnd"/>
      <w:r w:rsidRPr="001F1C44">
        <w:rPr>
          <w:rFonts w:cstheme="minorHAnsi"/>
          <w:rtl/>
        </w:rPr>
        <w:t xml:space="preserve">، از </w:t>
      </w:r>
      <w:proofErr w:type="spellStart"/>
      <w:r w:rsidRPr="001F1C44">
        <w:rPr>
          <w:rFonts w:cstheme="minorHAnsi"/>
          <w:rtl/>
        </w:rPr>
        <w:t>سوی</w:t>
      </w:r>
      <w:proofErr w:type="spellEnd"/>
      <w:r w:rsidRPr="001F1C44">
        <w:rPr>
          <w:rFonts w:cstheme="minorHAnsi"/>
          <w:rtl/>
        </w:rPr>
        <w:t xml:space="preserve"> صاحب/صاحبان امضا به </w:t>
      </w:r>
      <w:proofErr w:type="spellStart"/>
      <w:r w:rsidRPr="001F1C44">
        <w:rPr>
          <w:rFonts w:cstheme="minorHAnsi"/>
          <w:rtl/>
        </w:rPr>
        <w:t>همراه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برگه‌های</w:t>
      </w:r>
      <w:proofErr w:type="spellEnd"/>
      <w:r w:rsidRPr="001F1C44">
        <w:rPr>
          <w:rFonts w:cstheme="minorHAnsi"/>
          <w:rtl/>
        </w:rPr>
        <w:t xml:space="preserve"> سفته و </w:t>
      </w:r>
      <w:proofErr w:type="spellStart"/>
      <w:r w:rsidRPr="001F1C44">
        <w:rPr>
          <w:rFonts w:cstheme="minorHAnsi"/>
          <w:rtl/>
        </w:rPr>
        <w:t>همچنين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کپی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روزنامه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رسمی</w:t>
      </w:r>
      <w:proofErr w:type="spellEnd"/>
      <w:r w:rsidRPr="001F1C44">
        <w:rPr>
          <w:rFonts w:cstheme="minorHAnsi"/>
          <w:rtl/>
        </w:rPr>
        <w:t xml:space="preserve"> مربوط به صاحب/صاحبان امضا</w:t>
      </w:r>
      <w:r w:rsidRPr="001F1C44">
        <w:rPr>
          <w:rFonts w:cstheme="minorHAnsi"/>
        </w:rPr>
        <w:br/>
      </w:r>
      <w:r w:rsidRPr="001F1C44">
        <w:rPr>
          <w:rFonts w:cstheme="minorHAnsi"/>
          <w:rtl/>
        </w:rPr>
        <w:t xml:space="preserve">به </w:t>
      </w:r>
      <w:proofErr w:type="spellStart"/>
      <w:r w:rsidRPr="001F1C44">
        <w:rPr>
          <w:rFonts w:cstheme="minorHAnsi"/>
          <w:rtl/>
        </w:rPr>
        <w:t>نشانی</w:t>
      </w:r>
      <w:proofErr w:type="spellEnd"/>
      <w:r w:rsidRPr="001F1C44">
        <w:rPr>
          <w:rFonts w:cstheme="minorHAnsi"/>
          <w:rtl/>
        </w:rPr>
        <w:t xml:space="preserve">: تهران، </w:t>
      </w:r>
      <w:proofErr w:type="spellStart"/>
      <w:r w:rsidRPr="001F1C44">
        <w:rPr>
          <w:rFonts w:cstheme="minorHAnsi"/>
          <w:rtl/>
        </w:rPr>
        <w:t>خیابان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شهید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بهشتی</w:t>
      </w:r>
      <w:proofErr w:type="spellEnd"/>
      <w:r w:rsidRPr="001F1C44">
        <w:rPr>
          <w:rFonts w:cstheme="minorHAnsi"/>
          <w:rtl/>
        </w:rPr>
        <w:t xml:space="preserve">، </w:t>
      </w:r>
      <w:proofErr w:type="spellStart"/>
      <w:r w:rsidRPr="001F1C44">
        <w:rPr>
          <w:rFonts w:cstheme="minorHAnsi"/>
          <w:rtl/>
        </w:rPr>
        <w:t>بین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اندیشه</w:t>
      </w:r>
      <w:proofErr w:type="spellEnd"/>
      <w:r w:rsidRPr="001F1C44">
        <w:rPr>
          <w:rFonts w:cstheme="minorHAnsi"/>
          <w:rtl/>
        </w:rPr>
        <w:t xml:space="preserve"> و </w:t>
      </w:r>
      <w:proofErr w:type="spellStart"/>
      <w:r w:rsidRPr="001F1C44">
        <w:rPr>
          <w:rFonts w:cstheme="minorHAnsi"/>
          <w:rtl/>
        </w:rPr>
        <w:t>سهروردی</w:t>
      </w:r>
      <w:proofErr w:type="spellEnd"/>
      <w:r w:rsidRPr="001F1C44">
        <w:rPr>
          <w:rFonts w:cstheme="minorHAnsi"/>
          <w:rtl/>
        </w:rPr>
        <w:t xml:space="preserve">، </w:t>
      </w:r>
      <w:proofErr w:type="spellStart"/>
      <w:r w:rsidRPr="001F1C44">
        <w:rPr>
          <w:rFonts w:cstheme="minorHAnsi"/>
          <w:rtl/>
        </w:rPr>
        <w:t>پلاک</w:t>
      </w:r>
      <w:proofErr w:type="spellEnd"/>
      <w:r w:rsidRPr="001F1C44">
        <w:rPr>
          <w:rFonts w:cstheme="minorHAnsi"/>
          <w:rtl/>
        </w:rPr>
        <w:t xml:space="preserve"> </w:t>
      </w:r>
      <w:r w:rsidRPr="001F1C44">
        <w:rPr>
          <w:rFonts w:cstheme="minorHAnsi"/>
          <w:rtl/>
          <w:lang w:bidi="fa-IR"/>
        </w:rPr>
        <w:t>۶۵</w:t>
      </w:r>
      <w:r w:rsidRPr="001F1C44">
        <w:rPr>
          <w:rFonts w:cstheme="minorHAnsi"/>
          <w:rtl/>
        </w:rPr>
        <w:t xml:space="preserve">، طبقه اول، امور </w:t>
      </w:r>
      <w:proofErr w:type="spellStart"/>
      <w:r w:rsidRPr="001F1C44">
        <w:rPr>
          <w:rFonts w:cstheme="minorHAnsi"/>
          <w:rtl/>
        </w:rPr>
        <w:t>مالی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مگفا</w:t>
      </w:r>
      <w:proofErr w:type="spellEnd"/>
      <w:r w:rsidRPr="001F1C44">
        <w:rPr>
          <w:rFonts w:cstheme="minorHAnsi"/>
          <w:rtl/>
        </w:rPr>
        <w:t xml:space="preserve">، واحد </w:t>
      </w:r>
      <w:r w:rsidRPr="001F1C44">
        <w:rPr>
          <w:rFonts w:cstheme="minorHAnsi"/>
          <w:rtl/>
          <w:lang w:bidi="fa-IR"/>
        </w:rPr>
        <w:t>۱۴</w:t>
      </w:r>
      <w:r w:rsidRPr="001F1C44">
        <w:rPr>
          <w:rFonts w:cstheme="minorHAnsi"/>
          <w:rtl/>
        </w:rPr>
        <w:t xml:space="preserve">، </w:t>
      </w:r>
      <w:proofErr w:type="spellStart"/>
      <w:r w:rsidRPr="001F1C44">
        <w:rPr>
          <w:rFonts w:cstheme="minorHAnsi"/>
          <w:rtl/>
        </w:rPr>
        <w:t>کد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proofErr w:type="gramStart"/>
      <w:r w:rsidRPr="001F1C44">
        <w:rPr>
          <w:rFonts w:cstheme="minorHAnsi"/>
          <w:rtl/>
        </w:rPr>
        <w:t>پستی</w:t>
      </w:r>
      <w:proofErr w:type="spellEnd"/>
      <w:r w:rsidRPr="001F1C44">
        <w:rPr>
          <w:rFonts w:cstheme="minorHAnsi"/>
          <w:rtl/>
        </w:rPr>
        <w:t xml:space="preserve"> :</w:t>
      </w:r>
      <w:proofErr w:type="gramEnd"/>
      <w:r w:rsidRPr="001F1C44">
        <w:rPr>
          <w:rFonts w:cstheme="minorHAnsi"/>
          <w:rtl/>
        </w:rPr>
        <w:t xml:space="preserve"> </w:t>
      </w:r>
      <w:r w:rsidRPr="001F1C44">
        <w:rPr>
          <w:rFonts w:cstheme="minorHAnsi"/>
          <w:rtl/>
          <w:lang w:bidi="fa-IR"/>
        </w:rPr>
        <w:t>۱۵۵۹۶۱‍۵۶۱۳</w:t>
      </w:r>
      <w:r w:rsidRPr="001F1C44">
        <w:rPr>
          <w:rFonts w:cstheme="minorHAnsi"/>
        </w:rPr>
        <w:t>.</w:t>
      </w:r>
    </w:p>
    <w:p w14:paraId="5C31AF1F" w14:textId="77777777" w:rsidR="001F1C44" w:rsidRPr="001F1C44" w:rsidRDefault="001F1C44" w:rsidP="001F1C44">
      <w:pPr>
        <w:bidi/>
        <w:rPr>
          <w:rFonts w:cstheme="minorHAnsi"/>
        </w:rPr>
      </w:pPr>
      <w:r w:rsidRPr="001F1C44">
        <w:rPr>
          <w:rFonts w:cstheme="minorHAnsi"/>
        </w:rPr>
        <w:t> </w:t>
      </w:r>
    </w:p>
    <w:p w14:paraId="414AC8B5" w14:textId="77777777" w:rsidR="001F1C44" w:rsidRPr="001F1C44" w:rsidRDefault="001F1C44" w:rsidP="001F1C44">
      <w:pPr>
        <w:pStyle w:val="ListParagraph"/>
        <w:numPr>
          <w:ilvl w:val="0"/>
          <w:numId w:val="3"/>
        </w:numPr>
        <w:bidi/>
        <w:rPr>
          <w:rFonts w:cstheme="minorHAnsi"/>
          <w:rtl/>
        </w:rPr>
      </w:pPr>
      <w:r w:rsidRPr="001F1C44">
        <w:rPr>
          <w:rFonts w:cstheme="minorHAnsi"/>
          <w:rtl/>
        </w:rPr>
        <w:t xml:space="preserve">نمونه </w:t>
      </w:r>
      <w:proofErr w:type="spellStart"/>
      <w:r w:rsidRPr="001F1C44">
        <w:rPr>
          <w:rFonts w:cstheme="minorHAnsi"/>
          <w:rtl/>
        </w:rPr>
        <w:t>تعهدنامه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حقوقی</w:t>
      </w:r>
      <w:proofErr w:type="spellEnd"/>
      <w:r w:rsidRPr="001F1C44">
        <w:rPr>
          <w:rFonts w:cstheme="minorHAnsi"/>
        </w:rPr>
        <w:t>:</w:t>
      </w:r>
      <w:hyperlink r:id="rId5" w:tgtFrame="_blank" w:history="1">
        <w:r w:rsidRPr="001F1C44">
          <w:rPr>
            <w:rStyle w:val="Hyperlink"/>
            <w:rFonts w:cstheme="minorHAnsi"/>
          </w:rPr>
          <w:drawing>
            <wp:inline distT="0" distB="0" distL="0" distR="0" wp14:anchorId="3610DC53" wp14:editId="56297BEE">
              <wp:extent cx="9525" cy="9525"/>
              <wp:effectExtent l="0" t="0" r="0" b="0"/>
              <wp:docPr id="1319674677" name="Picture 28">
                <a:hlinkClick xmlns:a="http://schemas.openxmlformats.org/drawingml/2006/main" r:id="rId5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1">
                        <a:hlinkClick r:id="rId5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1F1C44">
          <w:rPr>
            <w:rStyle w:val="Hyperlink"/>
            <w:rFonts w:cstheme="minorHAnsi"/>
          </w:rPr>
          <w:t>WORD-A4 (14.5K)</w:t>
        </w:r>
      </w:hyperlink>
      <w:r w:rsidRPr="001F1C44">
        <w:rPr>
          <w:rFonts w:cstheme="minorHAnsi"/>
          <w:rtl/>
          <w:lang w:bidi="fa-IR"/>
        </w:rPr>
        <w:t>۱۴۰۳</w:t>
      </w:r>
      <w:r w:rsidRPr="001F1C44">
        <w:rPr>
          <w:rFonts w:cstheme="minorHAnsi"/>
          <w:rtl/>
        </w:rPr>
        <w:t>٫</w:t>
      </w:r>
      <w:r w:rsidRPr="001F1C44">
        <w:rPr>
          <w:rFonts w:cstheme="minorHAnsi"/>
          <w:rtl/>
          <w:lang w:bidi="fa-IR"/>
        </w:rPr>
        <w:t>۱۲</w:t>
      </w:r>
      <w:r w:rsidRPr="001F1C44">
        <w:rPr>
          <w:rFonts w:cstheme="minorHAnsi"/>
          <w:rtl/>
        </w:rPr>
        <w:t>٫</w:t>
      </w:r>
      <w:r w:rsidRPr="001F1C44">
        <w:rPr>
          <w:rFonts w:cstheme="minorHAnsi"/>
          <w:rtl/>
          <w:lang w:bidi="fa-IR"/>
        </w:rPr>
        <w:t>۱۲</w:t>
      </w:r>
      <w:r w:rsidRPr="001F1C44">
        <w:rPr>
          <w:rFonts w:cstheme="minorHAnsi"/>
          <w:rtl/>
        </w:rPr>
        <w:t> </w:t>
      </w:r>
      <w:r w:rsidRPr="001F1C44">
        <w:rPr>
          <w:rFonts w:cstheme="minorHAnsi"/>
        </w:rPr>
        <w:t>  </w:t>
      </w:r>
    </w:p>
    <w:p w14:paraId="018FC620" w14:textId="77777777" w:rsidR="001F1C44" w:rsidRDefault="001F1C44" w:rsidP="00BB14C6">
      <w:pPr>
        <w:pStyle w:val="ListParagraph"/>
        <w:numPr>
          <w:ilvl w:val="0"/>
          <w:numId w:val="3"/>
        </w:numPr>
        <w:bidi/>
        <w:rPr>
          <w:rFonts w:cstheme="minorHAnsi"/>
        </w:rPr>
      </w:pPr>
      <w:r w:rsidRPr="001F1C44">
        <w:rPr>
          <w:rFonts w:cstheme="minorHAnsi"/>
          <w:rtl/>
        </w:rPr>
        <w:t xml:space="preserve">نمونه‌ </w:t>
      </w:r>
      <w:proofErr w:type="spellStart"/>
      <w:r w:rsidRPr="001F1C44">
        <w:rPr>
          <w:rFonts w:cstheme="minorHAnsi"/>
          <w:rtl/>
        </w:rPr>
        <w:t>تعهدنامه</w:t>
      </w:r>
      <w:proofErr w:type="spellEnd"/>
      <w:r w:rsidRPr="001F1C44">
        <w:rPr>
          <w:rFonts w:cstheme="minorHAnsi"/>
          <w:rtl/>
        </w:rPr>
        <w:t xml:space="preserve"> سفته</w:t>
      </w:r>
      <w:r w:rsidRPr="001F1C44">
        <w:rPr>
          <w:rFonts w:cstheme="minorHAnsi"/>
        </w:rPr>
        <w:t>: </w:t>
      </w:r>
      <w:hyperlink r:id="rId7" w:tgtFrame="_blank" w:history="1">
        <w:r w:rsidRPr="001F1C44">
          <w:rPr>
            <w:rStyle w:val="Hyperlink"/>
            <w:rFonts w:cstheme="minorHAnsi"/>
          </w:rPr>
          <w:drawing>
            <wp:inline distT="0" distB="0" distL="0" distR="0" wp14:anchorId="3FE12150" wp14:editId="3D663085">
              <wp:extent cx="9525" cy="9525"/>
              <wp:effectExtent l="0" t="0" r="0" b="0"/>
              <wp:docPr id="1305488645" name="Picture 27">
                <a:hlinkClick xmlns:a="http://schemas.openxmlformats.org/drawingml/2006/main" r:id="rId7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2">
                        <a:hlinkClick r:id="rId7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1F1C44">
          <w:rPr>
            <w:rStyle w:val="Hyperlink"/>
            <w:rFonts w:cstheme="minorHAnsi"/>
          </w:rPr>
          <w:t>WORD-A4 (12.2K)</w:t>
        </w:r>
      </w:hyperlink>
      <w:r w:rsidRPr="001F1C44">
        <w:rPr>
          <w:rFonts w:cstheme="minorHAnsi"/>
          <w:rtl/>
          <w:lang w:bidi="fa-IR"/>
        </w:rPr>
        <w:t>۱۴۰۳</w:t>
      </w:r>
      <w:r w:rsidRPr="001F1C44">
        <w:rPr>
          <w:rFonts w:cstheme="minorHAnsi"/>
          <w:rtl/>
        </w:rPr>
        <w:t>٫</w:t>
      </w:r>
      <w:r w:rsidRPr="001F1C44">
        <w:rPr>
          <w:rFonts w:cstheme="minorHAnsi"/>
          <w:rtl/>
          <w:lang w:bidi="fa-IR"/>
        </w:rPr>
        <w:t>۱۲</w:t>
      </w:r>
      <w:r w:rsidRPr="001F1C44">
        <w:rPr>
          <w:rFonts w:cstheme="minorHAnsi"/>
          <w:rtl/>
        </w:rPr>
        <w:t>٫</w:t>
      </w:r>
      <w:r w:rsidRPr="001F1C44">
        <w:rPr>
          <w:rFonts w:cstheme="minorHAnsi"/>
          <w:rtl/>
          <w:lang w:bidi="fa-IR"/>
        </w:rPr>
        <w:t>۰۶</w:t>
      </w:r>
    </w:p>
    <w:p w14:paraId="46061499" w14:textId="77777777" w:rsidR="001F1C44" w:rsidRDefault="001F1C44" w:rsidP="001F1C44">
      <w:pPr>
        <w:pStyle w:val="ListParagraph"/>
        <w:numPr>
          <w:ilvl w:val="0"/>
          <w:numId w:val="3"/>
        </w:numPr>
        <w:bidi/>
        <w:rPr>
          <w:rFonts w:cstheme="minorHAnsi"/>
        </w:rPr>
      </w:pPr>
      <w:proofErr w:type="spellStart"/>
      <w:r w:rsidRPr="001F1C44">
        <w:rPr>
          <w:rFonts w:cstheme="minorHAnsi"/>
          <w:rtl/>
        </w:rPr>
        <w:t>راهنمای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خدماتی‌سازی</w:t>
      </w:r>
      <w:proofErr w:type="spellEnd"/>
      <w:r w:rsidRPr="001F1C44">
        <w:rPr>
          <w:rFonts w:cstheme="minorHAnsi"/>
        </w:rPr>
        <w:t>:</w:t>
      </w:r>
      <w:hyperlink r:id="rId8" w:tgtFrame="_blank" w:history="1">
        <w:r w:rsidRPr="001F1C44">
          <w:rPr>
            <w:rStyle w:val="Hyperlink"/>
            <w:rFonts w:cstheme="minorHAnsi"/>
          </w:rPr>
          <w:drawing>
            <wp:inline distT="0" distB="0" distL="0" distR="0" wp14:anchorId="61D54199" wp14:editId="7132B525">
              <wp:extent cx="9525" cy="9525"/>
              <wp:effectExtent l="0" t="0" r="0" b="0"/>
              <wp:docPr id="1392749347" name="Picture 24">
                <a:hlinkClick xmlns:a="http://schemas.openxmlformats.org/drawingml/2006/main" r:id="rId8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5">
                        <a:hlinkClick r:id="rId8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1F1C44">
          <w:rPr>
            <w:rStyle w:val="Hyperlink"/>
            <w:rFonts w:cstheme="minorHAnsi"/>
          </w:rPr>
          <w:t>565.2K</w:t>
        </w:r>
      </w:hyperlink>
      <w:r w:rsidRPr="001F1C44">
        <w:rPr>
          <w:rFonts w:cstheme="minorHAnsi"/>
          <w:rtl/>
          <w:lang w:bidi="fa-IR"/>
        </w:rPr>
        <w:t>۱۴۰۳</w:t>
      </w:r>
      <w:r w:rsidRPr="001F1C44">
        <w:rPr>
          <w:rFonts w:cstheme="minorHAnsi"/>
          <w:rtl/>
        </w:rPr>
        <w:t>٫</w:t>
      </w:r>
      <w:r w:rsidRPr="001F1C44">
        <w:rPr>
          <w:rFonts w:cstheme="minorHAnsi"/>
          <w:rtl/>
          <w:lang w:bidi="fa-IR"/>
        </w:rPr>
        <w:t>۱۲</w:t>
      </w:r>
      <w:r w:rsidRPr="001F1C44">
        <w:rPr>
          <w:rFonts w:cstheme="minorHAnsi"/>
          <w:rtl/>
        </w:rPr>
        <w:t>٫</w:t>
      </w:r>
      <w:r w:rsidRPr="001F1C44">
        <w:rPr>
          <w:rFonts w:cstheme="minorHAnsi"/>
          <w:rtl/>
          <w:lang w:bidi="fa-IR"/>
        </w:rPr>
        <w:t>۱۲</w:t>
      </w:r>
    </w:p>
    <w:p w14:paraId="270FCBE4" w14:textId="6A86876B" w:rsidR="001F1C44" w:rsidRPr="001F1C44" w:rsidRDefault="001F1C44" w:rsidP="001F1C44">
      <w:pPr>
        <w:pStyle w:val="ListParagraph"/>
        <w:numPr>
          <w:ilvl w:val="0"/>
          <w:numId w:val="3"/>
        </w:numPr>
        <w:bidi/>
        <w:rPr>
          <w:rFonts w:cstheme="minorHAnsi"/>
        </w:rPr>
      </w:pPr>
      <w:proofErr w:type="spellStart"/>
      <w:r w:rsidRPr="001F1C44">
        <w:rPr>
          <w:rFonts w:cstheme="minorHAnsi"/>
          <w:rtl/>
        </w:rPr>
        <w:t>راهنمای</w:t>
      </w:r>
      <w:proofErr w:type="spellEnd"/>
      <w:r w:rsidRPr="001F1C44">
        <w:rPr>
          <w:rFonts w:cstheme="minorHAnsi"/>
          <w:rtl/>
        </w:rPr>
        <w:t xml:space="preserve"> سفته</w:t>
      </w:r>
      <w:r w:rsidRPr="001F1C44">
        <w:rPr>
          <w:rFonts w:cstheme="minorHAnsi"/>
        </w:rPr>
        <w:t>: </w:t>
      </w:r>
      <w:hyperlink r:id="rId9" w:tgtFrame="_blank" w:history="1">
        <w:r w:rsidRPr="001F1C44">
          <w:rPr>
            <w:rStyle w:val="Hyperlink"/>
            <w:rFonts w:cstheme="minorHAnsi"/>
          </w:rPr>
          <w:drawing>
            <wp:inline distT="0" distB="0" distL="0" distR="0" wp14:anchorId="4D426339" wp14:editId="6CAC2BF7">
              <wp:extent cx="9525" cy="9525"/>
              <wp:effectExtent l="0" t="0" r="0" b="0"/>
              <wp:docPr id="207812733" name="Picture 23">
                <a:hlinkClick xmlns:a="http://schemas.openxmlformats.org/drawingml/2006/main" r:id="rId9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6">
                        <a:hlinkClick r:id="rId9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1F1C44">
          <w:rPr>
            <w:rStyle w:val="Hyperlink"/>
            <w:rFonts w:cstheme="minorHAnsi"/>
          </w:rPr>
          <w:t>565.2K</w:t>
        </w:r>
      </w:hyperlink>
      <w:r w:rsidRPr="001F1C44">
        <w:rPr>
          <w:rFonts w:cstheme="minorHAnsi"/>
          <w:rtl/>
          <w:lang w:bidi="fa-IR"/>
        </w:rPr>
        <w:t>۱۴۰۳</w:t>
      </w:r>
      <w:r w:rsidRPr="001F1C44">
        <w:rPr>
          <w:rFonts w:cstheme="minorHAnsi"/>
          <w:rtl/>
        </w:rPr>
        <w:t>٫</w:t>
      </w:r>
      <w:r w:rsidRPr="001F1C44">
        <w:rPr>
          <w:rFonts w:cstheme="minorHAnsi"/>
          <w:rtl/>
          <w:lang w:bidi="fa-IR"/>
        </w:rPr>
        <w:t>۱۱</w:t>
      </w:r>
      <w:r w:rsidRPr="001F1C44">
        <w:rPr>
          <w:rFonts w:cstheme="minorHAnsi"/>
          <w:rtl/>
        </w:rPr>
        <w:t>٫</w:t>
      </w:r>
      <w:r w:rsidRPr="001F1C44">
        <w:rPr>
          <w:rFonts w:cstheme="minorHAnsi"/>
          <w:rtl/>
          <w:lang w:bidi="fa-IR"/>
        </w:rPr>
        <w:t>۲۷</w:t>
      </w:r>
    </w:p>
    <w:p w14:paraId="240DBCED" w14:textId="77777777" w:rsidR="001F1C44" w:rsidRPr="001F1C44" w:rsidRDefault="001F1C44" w:rsidP="001F1C44">
      <w:pPr>
        <w:bidi/>
        <w:rPr>
          <w:rFonts w:cstheme="minorHAnsi"/>
        </w:rPr>
      </w:pPr>
      <w:r w:rsidRPr="001F1C44">
        <w:rPr>
          <w:rFonts w:cstheme="minorHAnsi"/>
        </w:rPr>
        <w:t> </w:t>
      </w:r>
    </w:p>
    <w:p w14:paraId="6C6C73B0" w14:textId="72510DAB" w:rsidR="001F1C44" w:rsidRPr="001F1C44" w:rsidRDefault="001F1C44" w:rsidP="001F1C44">
      <w:pPr>
        <w:bidi/>
        <w:rPr>
          <w:rFonts w:cstheme="minorHAnsi"/>
        </w:rPr>
      </w:pPr>
    </w:p>
    <w:p w14:paraId="179F2319" w14:textId="77777777" w:rsidR="001F1C44" w:rsidRPr="001F1C44" w:rsidRDefault="001F1C44" w:rsidP="001F1C44">
      <w:pPr>
        <w:bidi/>
        <w:rPr>
          <w:rFonts w:cstheme="minorHAnsi"/>
        </w:rPr>
      </w:pPr>
      <w:proofErr w:type="spellStart"/>
      <w:r w:rsidRPr="001F1C44">
        <w:rPr>
          <w:rFonts w:cstheme="minorHAnsi"/>
          <w:rtl/>
        </w:rPr>
        <w:t>شرايط</w:t>
      </w:r>
      <w:proofErr w:type="spellEnd"/>
      <w:r w:rsidRPr="001F1C44">
        <w:rPr>
          <w:rFonts w:cstheme="minorHAnsi"/>
          <w:rtl/>
        </w:rPr>
        <w:t xml:space="preserve"> </w:t>
      </w:r>
      <w:proofErr w:type="gramStart"/>
      <w:r w:rsidRPr="001F1C44">
        <w:rPr>
          <w:rFonts w:cstheme="minorHAnsi"/>
          <w:rtl/>
        </w:rPr>
        <w:t>و ضوابط</w:t>
      </w:r>
      <w:proofErr w:type="gram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خدماتی‌سازی</w:t>
      </w:r>
      <w:proofErr w:type="spellEnd"/>
    </w:p>
    <w:p w14:paraId="4F1228CF" w14:textId="0DAED329" w:rsidR="001F1C44" w:rsidRPr="001F1C44" w:rsidRDefault="001F1C44" w:rsidP="001F1C44">
      <w:pPr>
        <w:bidi/>
        <w:rPr>
          <w:rFonts w:cstheme="minorHAnsi"/>
          <w:rtl/>
        </w:rPr>
      </w:pPr>
      <w:r w:rsidRPr="001F1C44">
        <w:rPr>
          <w:rFonts w:cstheme="minorHAnsi"/>
        </w:rPr>
        <w:drawing>
          <wp:inline distT="0" distB="0" distL="0" distR="0" wp14:anchorId="2746836C" wp14:editId="18303D5D">
            <wp:extent cx="9525" cy="9525"/>
            <wp:effectExtent l="0" t="0" r="0" b="0"/>
            <wp:docPr id="106329511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1C44">
        <w:rPr>
          <w:rFonts w:cstheme="minorHAnsi"/>
          <w:rtl/>
        </w:rPr>
        <w:t xml:space="preserve">در ستون توضيحات اطلاعات شماره، </w:t>
      </w:r>
      <w:proofErr w:type="spellStart"/>
      <w:r w:rsidRPr="001F1C44">
        <w:rPr>
          <w:rFonts w:cstheme="minorHAnsi"/>
          <w:rtl/>
        </w:rPr>
        <w:t>توضیحات</w:t>
      </w:r>
      <w:proofErr w:type="spellEnd"/>
      <w:r w:rsidRPr="001F1C44">
        <w:rPr>
          <w:rFonts w:cstheme="minorHAnsi"/>
          <w:rtl/>
        </w:rPr>
        <w:t xml:space="preserve"> در مورد </w:t>
      </w:r>
      <w:proofErr w:type="spellStart"/>
      <w:r w:rsidRPr="001F1C44">
        <w:rPr>
          <w:rFonts w:cstheme="minorHAnsi"/>
          <w:rtl/>
        </w:rPr>
        <w:t>کاربرد</w:t>
      </w:r>
      <w:proofErr w:type="spellEnd"/>
      <w:r w:rsidRPr="001F1C44">
        <w:rPr>
          <w:rFonts w:cstheme="minorHAnsi"/>
          <w:rtl/>
        </w:rPr>
        <w:t xml:space="preserve"> شماره به صورت شفاف </w:t>
      </w:r>
      <w:proofErr w:type="gramStart"/>
      <w:r w:rsidRPr="001F1C44">
        <w:rPr>
          <w:rFonts w:cstheme="minorHAnsi"/>
          <w:rtl/>
        </w:rPr>
        <w:t>و واضح</w:t>
      </w:r>
      <w:proofErr w:type="gramEnd"/>
      <w:r w:rsidRPr="001F1C44">
        <w:rPr>
          <w:rFonts w:cstheme="minorHAnsi"/>
          <w:rtl/>
        </w:rPr>
        <w:t xml:space="preserve"> اعلام </w:t>
      </w:r>
      <w:proofErr w:type="spellStart"/>
      <w:r w:rsidRPr="001F1C44">
        <w:rPr>
          <w:rFonts w:cstheme="minorHAnsi"/>
          <w:rtl/>
        </w:rPr>
        <w:t>گشته</w:t>
      </w:r>
      <w:proofErr w:type="spellEnd"/>
      <w:r w:rsidRPr="001F1C44">
        <w:rPr>
          <w:rFonts w:cstheme="minorHAnsi"/>
          <w:rtl/>
        </w:rPr>
        <w:t xml:space="preserve"> و از درج «</w:t>
      </w:r>
      <w:proofErr w:type="spellStart"/>
      <w:r w:rsidRPr="001F1C44">
        <w:rPr>
          <w:rFonts w:cstheme="minorHAnsi"/>
          <w:rtl/>
        </w:rPr>
        <w:t>اطلاع‌رسانی</w:t>
      </w:r>
      <w:proofErr w:type="spellEnd"/>
      <w:r w:rsidRPr="001F1C44">
        <w:rPr>
          <w:rFonts w:cstheme="minorHAnsi"/>
          <w:rtl/>
        </w:rPr>
        <w:t xml:space="preserve">» و </w:t>
      </w:r>
      <w:proofErr w:type="spellStart"/>
      <w:r w:rsidRPr="001F1C44">
        <w:rPr>
          <w:rFonts w:cstheme="minorHAnsi"/>
          <w:rtl/>
        </w:rPr>
        <w:t>مانند</w:t>
      </w:r>
      <w:proofErr w:type="spellEnd"/>
      <w:r w:rsidRPr="001F1C44">
        <w:rPr>
          <w:rFonts w:cstheme="minorHAnsi"/>
          <w:rtl/>
        </w:rPr>
        <w:t xml:space="preserve"> آن </w:t>
      </w:r>
      <w:proofErr w:type="spellStart"/>
      <w:r w:rsidRPr="001F1C44">
        <w:rPr>
          <w:rFonts w:cstheme="minorHAnsi"/>
          <w:rtl/>
        </w:rPr>
        <w:t>خودداری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فرمایید</w:t>
      </w:r>
      <w:proofErr w:type="spellEnd"/>
      <w:r w:rsidRPr="001F1C44">
        <w:rPr>
          <w:rFonts w:cstheme="minorHAnsi"/>
        </w:rPr>
        <w:t>..</w:t>
      </w:r>
      <w:r w:rsidRPr="001F1C44">
        <w:rPr>
          <w:rFonts w:cstheme="minorHAnsi"/>
        </w:rPr>
        <w:br/>
      </w:r>
      <w:r w:rsidRPr="001F1C44">
        <w:rPr>
          <w:rFonts w:cstheme="minorHAnsi"/>
        </w:rPr>
        <w:drawing>
          <wp:inline distT="0" distB="0" distL="0" distR="0" wp14:anchorId="572C8E77" wp14:editId="65BB75CF">
            <wp:extent cx="9525" cy="9525"/>
            <wp:effectExtent l="0" t="0" r="0" b="0"/>
            <wp:docPr id="411086293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1F1C44">
        <w:rPr>
          <w:rFonts w:cstheme="minorHAnsi"/>
          <w:rtl/>
        </w:rPr>
        <w:t>ارا‌یه‌ی</w:t>
      </w:r>
      <w:proofErr w:type="spellEnd"/>
      <w:r w:rsidRPr="001F1C44">
        <w:rPr>
          <w:rFonts w:cstheme="minorHAnsi"/>
          <w:rtl/>
        </w:rPr>
        <w:t xml:space="preserve"> فايل </w:t>
      </w:r>
      <w:proofErr w:type="spellStart"/>
      <w:r w:rsidRPr="001F1C44">
        <w:rPr>
          <w:rFonts w:cstheme="minorHAnsi"/>
          <w:rtl/>
        </w:rPr>
        <w:t>مشترکین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برای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کلیه</w:t>
      </w:r>
      <w:proofErr w:type="spellEnd"/>
      <w:r w:rsidRPr="001F1C44">
        <w:rPr>
          <w:rFonts w:cstheme="minorHAnsi"/>
          <w:rtl/>
        </w:rPr>
        <w:t xml:space="preserve"> شماره ها </w:t>
      </w:r>
      <w:proofErr w:type="spellStart"/>
      <w:r w:rsidRPr="001F1C44">
        <w:rPr>
          <w:rFonts w:cstheme="minorHAnsi"/>
          <w:rtl/>
        </w:rPr>
        <w:t>ضروری</w:t>
      </w:r>
      <w:proofErr w:type="spellEnd"/>
      <w:r w:rsidRPr="001F1C44">
        <w:rPr>
          <w:rFonts w:cstheme="minorHAnsi"/>
          <w:rtl/>
        </w:rPr>
        <w:t xml:space="preserve"> است</w:t>
      </w:r>
      <w:r w:rsidRPr="001F1C44">
        <w:rPr>
          <w:rFonts w:cstheme="minorHAnsi"/>
        </w:rPr>
        <w:t>.</w:t>
      </w:r>
      <w:r w:rsidRPr="001F1C44">
        <w:rPr>
          <w:rFonts w:cstheme="minorHAnsi"/>
        </w:rPr>
        <w:br/>
      </w:r>
    </w:p>
    <w:p w14:paraId="06B465EB" w14:textId="77777777" w:rsidR="001F1C44" w:rsidRPr="001F1C44" w:rsidRDefault="001F1C44" w:rsidP="001F1C44">
      <w:pPr>
        <w:numPr>
          <w:ilvl w:val="0"/>
          <w:numId w:val="2"/>
        </w:numPr>
        <w:bidi/>
        <w:rPr>
          <w:rFonts w:cstheme="minorHAnsi"/>
        </w:rPr>
      </w:pPr>
      <w:r w:rsidRPr="001F1C44">
        <w:rPr>
          <w:rFonts w:cstheme="minorHAnsi"/>
          <w:rtl/>
        </w:rPr>
        <w:t xml:space="preserve">صرفا شماره </w:t>
      </w:r>
      <w:proofErr w:type="spellStart"/>
      <w:r w:rsidRPr="001F1C44">
        <w:rPr>
          <w:rFonts w:cstheme="minorHAnsi"/>
          <w:rtl/>
        </w:rPr>
        <w:t>همراه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مشترکین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مدنظر</w:t>
      </w:r>
      <w:proofErr w:type="spellEnd"/>
      <w:r w:rsidRPr="001F1C44">
        <w:rPr>
          <w:rFonts w:cstheme="minorHAnsi"/>
          <w:rtl/>
        </w:rPr>
        <w:t xml:space="preserve"> بوده </w:t>
      </w:r>
      <w:proofErr w:type="gramStart"/>
      <w:r w:rsidRPr="001F1C44">
        <w:rPr>
          <w:rFonts w:cstheme="minorHAnsi"/>
          <w:rtl/>
        </w:rPr>
        <w:t>و در</w:t>
      </w:r>
      <w:proofErr w:type="gramEnd"/>
      <w:r w:rsidRPr="001F1C44">
        <w:rPr>
          <w:rFonts w:cstheme="minorHAnsi"/>
          <w:rtl/>
        </w:rPr>
        <w:t xml:space="preserve"> حال حاضر </w:t>
      </w:r>
      <w:proofErr w:type="spellStart"/>
      <w:r w:rsidRPr="001F1C44">
        <w:rPr>
          <w:rFonts w:cstheme="minorHAnsi"/>
          <w:rtl/>
        </w:rPr>
        <w:t>هیچ‌گونه</w:t>
      </w:r>
      <w:proofErr w:type="spellEnd"/>
      <w:r w:rsidRPr="001F1C44">
        <w:rPr>
          <w:rFonts w:cstheme="minorHAnsi"/>
          <w:rtl/>
        </w:rPr>
        <w:t xml:space="preserve"> اطلاعات </w:t>
      </w:r>
      <w:proofErr w:type="spellStart"/>
      <w:r w:rsidRPr="001F1C44">
        <w:rPr>
          <w:rFonts w:cstheme="minorHAnsi"/>
          <w:rtl/>
        </w:rPr>
        <w:t>دیگری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نیاز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نیست</w:t>
      </w:r>
      <w:proofErr w:type="spellEnd"/>
      <w:r w:rsidRPr="001F1C44">
        <w:rPr>
          <w:rFonts w:cstheme="minorHAnsi"/>
        </w:rPr>
        <w:t>.</w:t>
      </w:r>
    </w:p>
    <w:p w14:paraId="51B69E3E" w14:textId="77777777" w:rsidR="001F1C44" w:rsidRPr="001F1C44" w:rsidRDefault="001F1C44" w:rsidP="001F1C44">
      <w:pPr>
        <w:numPr>
          <w:ilvl w:val="0"/>
          <w:numId w:val="2"/>
        </w:numPr>
        <w:bidi/>
        <w:rPr>
          <w:rFonts w:cstheme="minorHAnsi"/>
        </w:rPr>
      </w:pPr>
      <w:proofErr w:type="spellStart"/>
      <w:r w:rsidRPr="001F1C44">
        <w:rPr>
          <w:rFonts w:cstheme="minorHAnsi"/>
          <w:rtl/>
        </w:rPr>
        <w:t>شماره‌های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تراکنش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بانکی</w:t>
      </w:r>
      <w:proofErr w:type="spellEnd"/>
      <w:r w:rsidRPr="001F1C44">
        <w:rPr>
          <w:rFonts w:cstheme="minorHAnsi"/>
          <w:rtl/>
        </w:rPr>
        <w:t xml:space="preserve"> </w:t>
      </w:r>
      <w:proofErr w:type="gramStart"/>
      <w:r w:rsidRPr="001F1C44">
        <w:rPr>
          <w:rFonts w:cstheme="minorHAnsi"/>
          <w:rtl/>
        </w:rPr>
        <w:t xml:space="preserve">و </w:t>
      </w:r>
      <w:proofErr w:type="spellStart"/>
      <w:r w:rsidRPr="001F1C44">
        <w:rPr>
          <w:rFonts w:cstheme="minorHAnsi"/>
          <w:rtl/>
        </w:rPr>
        <w:t>حکومتی</w:t>
      </w:r>
      <w:proofErr w:type="spellEnd"/>
      <w:proofErr w:type="gramEnd"/>
      <w:r w:rsidRPr="001F1C44">
        <w:rPr>
          <w:rFonts w:cstheme="minorHAnsi"/>
          <w:rtl/>
        </w:rPr>
        <w:t xml:space="preserve"> نياز به ارسال فايل مخاطبين </w:t>
      </w:r>
      <w:proofErr w:type="spellStart"/>
      <w:r w:rsidRPr="001F1C44">
        <w:rPr>
          <w:rFonts w:cstheme="minorHAnsi"/>
          <w:rtl/>
        </w:rPr>
        <w:t>ندارد</w:t>
      </w:r>
      <w:proofErr w:type="spellEnd"/>
      <w:r w:rsidRPr="001F1C44">
        <w:rPr>
          <w:rFonts w:cstheme="minorHAnsi"/>
        </w:rPr>
        <w:t>.</w:t>
      </w:r>
    </w:p>
    <w:p w14:paraId="65E1A15D" w14:textId="7D173A82" w:rsidR="001F1C44" w:rsidRPr="001F1C44" w:rsidRDefault="001F1C44" w:rsidP="001F1C44">
      <w:pPr>
        <w:bidi/>
        <w:rPr>
          <w:rFonts w:cstheme="minorHAnsi"/>
        </w:rPr>
      </w:pPr>
      <w:r w:rsidRPr="001F1C44">
        <w:rPr>
          <w:rFonts w:cstheme="minorHAnsi"/>
        </w:rPr>
        <w:drawing>
          <wp:inline distT="0" distB="0" distL="0" distR="0" wp14:anchorId="636248F7" wp14:editId="1F50E2BD">
            <wp:extent cx="9525" cy="9525"/>
            <wp:effectExtent l="0" t="0" r="0" b="0"/>
            <wp:docPr id="288230515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1C44">
        <w:rPr>
          <w:rFonts w:cstheme="minorHAnsi"/>
          <w:rtl/>
        </w:rPr>
        <w:t xml:space="preserve">در خصوص </w:t>
      </w:r>
      <w:proofErr w:type="spellStart"/>
      <w:r w:rsidRPr="001F1C44">
        <w:rPr>
          <w:rFonts w:cstheme="minorHAnsi"/>
          <w:rtl/>
        </w:rPr>
        <w:t>صندوق‌های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قرض‌الحسنه</w:t>
      </w:r>
      <w:proofErr w:type="spellEnd"/>
      <w:r w:rsidRPr="001F1C44">
        <w:rPr>
          <w:rFonts w:cstheme="minorHAnsi"/>
          <w:rtl/>
        </w:rPr>
        <w:t xml:space="preserve"> ، </w:t>
      </w:r>
      <w:proofErr w:type="spellStart"/>
      <w:r w:rsidRPr="001F1C44">
        <w:rPr>
          <w:rFonts w:cstheme="minorHAnsi"/>
          <w:rtl/>
        </w:rPr>
        <w:t>شرکت‌های</w:t>
      </w:r>
      <w:proofErr w:type="spellEnd"/>
      <w:r w:rsidRPr="001F1C44">
        <w:rPr>
          <w:rFonts w:cstheme="minorHAnsi"/>
          <w:rtl/>
        </w:rPr>
        <w:t xml:space="preserve"> بورس و … </w:t>
      </w:r>
      <w:proofErr w:type="spellStart"/>
      <w:r w:rsidRPr="001F1C44">
        <w:rPr>
          <w:rFonts w:cstheme="minorHAnsi"/>
          <w:rtl/>
        </w:rPr>
        <w:t>ارايه‌ی</w:t>
      </w:r>
      <w:proofErr w:type="spellEnd"/>
      <w:r w:rsidRPr="001F1C44">
        <w:rPr>
          <w:rFonts w:cstheme="minorHAnsi"/>
          <w:rtl/>
        </w:rPr>
        <w:t xml:space="preserve"> مجوز از </w:t>
      </w:r>
      <w:proofErr w:type="spellStart"/>
      <w:r w:rsidRPr="001F1C44">
        <w:rPr>
          <w:rFonts w:cstheme="minorHAnsi"/>
          <w:rtl/>
        </w:rPr>
        <w:t>بانک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مرکزی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الزامی</w:t>
      </w:r>
      <w:proofErr w:type="spellEnd"/>
      <w:r w:rsidRPr="001F1C44">
        <w:rPr>
          <w:rFonts w:cstheme="minorHAnsi"/>
          <w:rtl/>
        </w:rPr>
        <w:t xml:space="preserve"> است</w:t>
      </w:r>
      <w:r w:rsidRPr="001F1C44">
        <w:rPr>
          <w:rFonts w:cstheme="minorHAnsi"/>
        </w:rPr>
        <w:t>.</w:t>
      </w:r>
      <w:r w:rsidRPr="001F1C44">
        <w:rPr>
          <w:rFonts w:cstheme="minorHAnsi"/>
        </w:rPr>
        <w:br/>
      </w:r>
      <w:r w:rsidRPr="001F1C44">
        <w:rPr>
          <w:rFonts w:cstheme="minorHAnsi"/>
        </w:rPr>
        <w:drawing>
          <wp:inline distT="0" distB="0" distL="0" distR="0" wp14:anchorId="4C960E7C" wp14:editId="466E7DBA">
            <wp:extent cx="9525" cy="9525"/>
            <wp:effectExtent l="0" t="0" r="0" b="0"/>
            <wp:docPr id="848097210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1C44">
        <w:rPr>
          <w:rFonts w:cstheme="minorHAnsi"/>
          <w:rtl/>
        </w:rPr>
        <w:t xml:space="preserve">در خصوص </w:t>
      </w:r>
      <w:proofErr w:type="spellStart"/>
      <w:r w:rsidRPr="001F1C44">
        <w:rPr>
          <w:rFonts w:cstheme="minorHAnsi"/>
          <w:rtl/>
        </w:rPr>
        <w:t>شماره‌های</w:t>
      </w:r>
      <w:proofErr w:type="spellEnd"/>
      <w:r w:rsidRPr="001F1C44">
        <w:rPr>
          <w:rFonts w:cstheme="minorHAnsi"/>
          <w:rtl/>
        </w:rPr>
        <w:t xml:space="preserve"> تست </w:t>
      </w:r>
      <w:proofErr w:type="spellStart"/>
      <w:r w:rsidRPr="001F1C44">
        <w:rPr>
          <w:rFonts w:cstheme="minorHAnsi"/>
          <w:rtl/>
        </w:rPr>
        <w:t>بانکی</w:t>
      </w:r>
      <w:proofErr w:type="spellEnd"/>
      <w:r w:rsidRPr="001F1C44">
        <w:rPr>
          <w:rFonts w:cstheme="minorHAnsi"/>
          <w:rtl/>
        </w:rPr>
        <w:t xml:space="preserve">، درج زمان انقضا و خروج از </w:t>
      </w:r>
      <w:proofErr w:type="spellStart"/>
      <w:r w:rsidRPr="001F1C44">
        <w:rPr>
          <w:rFonts w:cstheme="minorHAnsi"/>
          <w:rtl/>
        </w:rPr>
        <w:t>لیست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سفید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الزامی</w:t>
      </w:r>
      <w:proofErr w:type="spellEnd"/>
      <w:r w:rsidRPr="001F1C44">
        <w:rPr>
          <w:rFonts w:cstheme="minorHAnsi"/>
          <w:rtl/>
        </w:rPr>
        <w:t xml:space="preserve"> است و در </w:t>
      </w:r>
      <w:proofErr w:type="spellStart"/>
      <w:r w:rsidRPr="001F1C44">
        <w:rPr>
          <w:rFonts w:cstheme="minorHAnsi"/>
          <w:rtl/>
        </w:rPr>
        <w:t>غیر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اینصورت</w:t>
      </w:r>
      <w:proofErr w:type="spellEnd"/>
      <w:r w:rsidRPr="001F1C44">
        <w:rPr>
          <w:rFonts w:cstheme="minorHAnsi"/>
          <w:rtl/>
        </w:rPr>
        <w:t xml:space="preserve"> اقدام </w:t>
      </w:r>
      <w:proofErr w:type="spellStart"/>
      <w:r w:rsidRPr="001F1C44">
        <w:rPr>
          <w:rFonts w:cstheme="minorHAnsi"/>
          <w:rtl/>
        </w:rPr>
        <w:t>نخواهد</w:t>
      </w:r>
      <w:proofErr w:type="spellEnd"/>
      <w:r w:rsidRPr="001F1C44">
        <w:rPr>
          <w:rFonts w:cstheme="minorHAnsi"/>
          <w:rtl/>
        </w:rPr>
        <w:t xml:space="preserve"> شد</w:t>
      </w:r>
      <w:r w:rsidRPr="001F1C44">
        <w:rPr>
          <w:rFonts w:cstheme="minorHAnsi"/>
        </w:rPr>
        <w:t>.</w:t>
      </w:r>
      <w:r w:rsidRPr="001F1C44">
        <w:rPr>
          <w:rFonts w:cstheme="minorHAnsi"/>
        </w:rPr>
        <w:br/>
      </w:r>
      <w:r w:rsidRPr="001F1C44">
        <w:rPr>
          <w:rFonts w:cstheme="minorHAnsi"/>
        </w:rPr>
        <w:drawing>
          <wp:inline distT="0" distB="0" distL="0" distR="0" wp14:anchorId="33B69452" wp14:editId="3E7722FC">
            <wp:extent cx="9525" cy="9525"/>
            <wp:effectExtent l="0" t="0" r="0" b="0"/>
            <wp:docPr id="504070752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1C44">
        <w:rPr>
          <w:rFonts w:cstheme="minorHAnsi"/>
          <w:rtl/>
        </w:rPr>
        <w:t xml:space="preserve">در </w:t>
      </w:r>
      <w:proofErr w:type="spellStart"/>
      <w:r w:rsidRPr="001F1C44">
        <w:rPr>
          <w:rFonts w:cstheme="minorHAnsi"/>
          <w:rtl/>
        </w:rPr>
        <w:t>صورتی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که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شرکت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یا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سازمانی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بیش</w:t>
      </w:r>
      <w:proofErr w:type="spellEnd"/>
      <w:r w:rsidRPr="001F1C44">
        <w:rPr>
          <w:rFonts w:cstheme="minorHAnsi"/>
          <w:rtl/>
        </w:rPr>
        <w:t xml:space="preserve"> از سه بار به تعهدات خود عمل </w:t>
      </w:r>
      <w:proofErr w:type="spellStart"/>
      <w:r w:rsidRPr="001F1C44">
        <w:rPr>
          <w:rFonts w:cstheme="minorHAnsi"/>
          <w:rtl/>
        </w:rPr>
        <w:t>نکرده</w:t>
      </w:r>
      <w:proofErr w:type="spellEnd"/>
      <w:r w:rsidRPr="001F1C44">
        <w:rPr>
          <w:rFonts w:cstheme="minorHAnsi"/>
          <w:rtl/>
        </w:rPr>
        <w:t xml:space="preserve"> و اقدام به ارسال </w:t>
      </w:r>
      <w:proofErr w:type="spellStart"/>
      <w:r w:rsidRPr="001F1C44">
        <w:rPr>
          <w:rFonts w:cstheme="minorHAnsi"/>
          <w:rtl/>
        </w:rPr>
        <w:t>پیامک</w:t>
      </w:r>
      <w:proofErr w:type="spellEnd"/>
      <w:r w:rsidRPr="001F1C44">
        <w:rPr>
          <w:rFonts w:cstheme="minorHAnsi"/>
          <w:rtl/>
        </w:rPr>
        <w:t xml:space="preserve"> انبوه </w:t>
      </w:r>
      <w:proofErr w:type="spellStart"/>
      <w:r w:rsidRPr="001F1C44">
        <w:rPr>
          <w:rFonts w:cstheme="minorHAnsi"/>
          <w:rtl/>
        </w:rPr>
        <w:t>نماید</w:t>
      </w:r>
      <w:proofErr w:type="spellEnd"/>
      <w:r w:rsidRPr="001F1C44">
        <w:rPr>
          <w:rFonts w:cstheme="minorHAnsi"/>
          <w:rtl/>
        </w:rPr>
        <w:t xml:space="preserve">، </w:t>
      </w:r>
      <w:proofErr w:type="spellStart"/>
      <w:r w:rsidRPr="001F1C44">
        <w:rPr>
          <w:rFonts w:cstheme="minorHAnsi"/>
          <w:rtl/>
        </w:rPr>
        <w:t>کلیه</w:t>
      </w:r>
      <w:proofErr w:type="spellEnd"/>
      <w:r w:rsidRPr="001F1C44">
        <w:rPr>
          <w:rFonts w:cstheme="minorHAnsi"/>
          <w:rtl/>
        </w:rPr>
        <w:t xml:space="preserve"> رنج </w:t>
      </w:r>
      <w:proofErr w:type="spellStart"/>
      <w:r w:rsidRPr="001F1C44">
        <w:rPr>
          <w:rFonts w:cstheme="minorHAnsi"/>
          <w:rtl/>
        </w:rPr>
        <w:t>شماره‌های</w:t>
      </w:r>
      <w:proofErr w:type="spellEnd"/>
      <w:r w:rsidRPr="001F1C44">
        <w:rPr>
          <w:rFonts w:cstheme="minorHAnsi"/>
          <w:rtl/>
        </w:rPr>
        <w:t xml:space="preserve"> آن </w:t>
      </w:r>
      <w:proofErr w:type="spellStart"/>
      <w:r w:rsidRPr="001F1C44">
        <w:rPr>
          <w:rFonts w:cstheme="minorHAnsi"/>
          <w:rtl/>
        </w:rPr>
        <w:t>شرکت</w:t>
      </w:r>
      <w:proofErr w:type="spellEnd"/>
      <w:r w:rsidRPr="001F1C44">
        <w:rPr>
          <w:rFonts w:cstheme="minorHAnsi"/>
          <w:rtl/>
        </w:rPr>
        <w:t xml:space="preserve"> از </w:t>
      </w:r>
      <w:proofErr w:type="spellStart"/>
      <w:r w:rsidRPr="001F1C44">
        <w:rPr>
          <w:rFonts w:cstheme="minorHAnsi"/>
          <w:rtl/>
        </w:rPr>
        <w:t>لیست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سفید</w:t>
      </w:r>
      <w:proofErr w:type="spellEnd"/>
      <w:r w:rsidRPr="001F1C44">
        <w:rPr>
          <w:rFonts w:cstheme="minorHAnsi"/>
          <w:rtl/>
        </w:rPr>
        <w:t xml:space="preserve"> حذف </w:t>
      </w:r>
      <w:proofErr w:type="spellStart"/>
      <w:r w:rsidRPr="001F1C44">
        <w:rPr>
          <w:rFonts w:cstheme="minorHAnsi"/>
          <w:rtl/>
        </w:rPr>
        <w:t>خواهد</w:t>
      </w:r>
      <w:proofErr w:type="spellEnd"/>
      <w:r w:rsidRPr="001F1C44">
        <w:rPr>
          <w:rFonts w:cstheme="minorHAnsi"/>
          <w:rtl/>
        </w:rPr>
        <w:t xml:space="preserve"> شد</w:t>
      </w:r>
      <w:r w:rsidRPr="001F1C44">
        <w:rPr>
          <w:rFonts w:cstheme="minorHAnsi"/>
        </w:rPr>
        <w:t>.</w:t>
      </w:r>
      <w:r w:rsidRPr="001F1C44">
        <w:rPr>
          <w:rFonts w:cstheme="minorHAnsi"/>
        </w:rPr>
        <w:br/>
      </w:r>
      <w:r w:rsidRPr="001F1C44">
        <w:rPr>
          <w:rFonts w:cstheme="minorHAnsi"/>
        </w:rPr>
        <w:drawing>
          <wp:inline distT="0" distB="0" distL="0" distR="0" wp14:anchorId="7E64EF7E" wp14:editId="5282BB52">
            <wp:extent cx="9525" cy="9525"/>
            <wp:effectExtent l="0" t="0" r="0" b="0"/>
            <wp:docPr id="74889582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1F1C44">
        <w:rPr>
          <w:rFonts w:cstheme="minorHAnsi"/>
          <w:rtl/>
        </w:rPr>
        <w:t>علی</w:t>
      </w:r>
      <w:proofErr w:type="spellEnd"/>
      <w:r w:rsidRPr="001F1C44">
        <w:rPr>
          <w:rFonts w:cstheme="minorHAnsi"/>
          <w:rtl/>
        </w:rPr>
        <w:t xml:space="preserve"> رغم ارسال </w:t>
      </w:r>
      <w:proofErr w:type="spellStart"/>
      <w:r w:rsidRPr="001F1C44">
        <w:rPr>
          <w:rFonts w:cstheme="minorHAnsi"/>
          <w:rtl/>
        </w:rPr>
        <w:t>لیست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مشترکین</w:t>
      </w:r>
      <w:proofErr w:type="spellEnd"/>
      <w:r w:rsidRPr="001F1C44">
        <w:rPr>
          <w:rFonts w:cstheme="minorHAnsi"/>
          <w:rtl/>
        </w:rPr>
        <w:t xml:space="preserve">، در </w:t>
      </w:r>
      <w:proofErr w:type="spellStart"/>
      <w:r w:rsidRPr="001F1C44">
        <w:rPr>
          <w:rFonts w:cstheme="minorHAnsi"/>
          <w:rtl/>
        </w:rPr>
        <w:t>صورتی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که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مشترک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همراه</w:t>
      </w:r>
      <w:proofErr w:type="spellEnd"/>
      <w:r w:rsidRPr="001F1C44">
        <w:rPr>
          <w:rFonts w:cstheme="minorHAnsi"/>
          <w:rtl/>
        </w:rPr>
        <w:t xml:space="preserve"> اول از </w:t>
      </w:r>
      <w:proofErr w:type="spellStart"/>
      <w:r w:rsidRPr="001F1C44">
        <w:rPr>
          <w:rFonts w:cstheme="minorHAnsi"/>
          <w:rtl/>
        </w:rPr>
        <w:t>دریافت</w:t>
      </w:r>
      <w:proofErr w:type="spellEnd"/>
      <w:r w:rsidRPr="001F1C44">
        <w:rPr>
          <w:rFonts w:cstheme="minorHAnsi"/>
          <w:rtl/>
        </w:rPr>
        <w:t xml:space="preserve"> هر </w:t>
      </w:r>
      <w:proofErr w:type="spellStart"/>
      <w:r w:rsidRPr="001F1C44">
        <w:rPr>
          <w:rFonts w:cstheme="minorHAnsi"/>
          <w:rtl/>
        </w:rPr>
        <w:t>گونه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پیام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شکایت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نماید</w:t>
      </w:r>
      <w:proofErr w:type="spellEnd"/>
      <w:r w:rsidRPr="001F1C44">
        <w:rPr>
          <w:rFonts w:cstheme="minorHAnsi"/>
          <w:rtl/>
        </w:rPr>
        <w:t xml:space="preserve"> و </w:t>
      </w:r>
      <w:proofErr w:type="spellStart"/>
      <w:r w:rsidRPr="001F1C44">
        <w:rPr>
          <w:rFonts w:cstheme="minorHAnsi"/>
          <w:rtl/>
        </w:rPr>
        <w:t>چنانچه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تمهیداتی</w:t>
      </w:r>
      <w:proofErr w:type="spellEnd"/>
      <w:r w:rsidRPr="001F1C44">
        <w:rPr>
          <w:rFonts w:cstheme="minorHAnsi"/>
          <w:rtl/>
        </w:rPr>
        <w:t xml:space="preserve"> در خصوص انصراف </w:t>
      </w:r>
      <w:proofErr w:type="spellStart"/>
      <w:r w:rsidRPr="001F1C44">
        <w:rPr>
          <w:rFonts w:cstheme="minorHAnsi"/>
          <w:rtl/>
        </w:rPr>
        <w:t>مشترک</w:t>
      </w:r>
      <w:proofErr w:type="spellEnd"/>
      <w:r w:rsidRPr="001F1C44">
        <w:rPr>
          <w:rFonts w:cstheme="minorHAnsi"/>
          <w:rtl/>
        </w:rPr>
        <w:t xml:space="preserve"> از </w:t>
      </w:r>
      <w:proofErr w:type="spellStart"/>
      <w:r w:rsidRPr="001F1C44">
        <w:rPr>
          <w:rFonts w:cstheme="minorHAnsi"/>
          <w:rtl/>
        </w:rPr>
        <w:t>دریافت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پیامک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دیده</w:t>
      </w:r>
      <w:proofErr w:type="spellEnd"/>
      <w:r w:rsidRPr="001F1C44">
        <w:rPr>
          <w:rFonts w:cstheme="minorHAnsi"/>
          <w:rtl/>
        </w:rPr>
        <w:t xml:space="preserve"> نشده باشد، شماره از </w:t>
      </w:r>
      <w:proofErr w:type="spellStart"/>
      <w:r w:rsidRPr="001F1C44">
        <w:rPr>
          <w:rFonts w:cstheme="minorHAnsi"/>
          <w:rtl/>
        </w:rPr>
        <w:t>لیست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سفید</w:t>
      </w:r>
      <w:proofErr w:type="spellEnd"/>
      <w:r w:rsidRPr="001F1C44">
        <w:rPr>
          <w:rFonts w:cstheme="minorHAnsi"/>
          <w:rtl/>
        </w:rPr>
        <w:t xml:space="preserve"> خارج </w:t>
      </w:r>
      <w:proofErr w:type="spellStart"/>
      <w:r w:rsidRPr="001F1C44">
        <w:rPr>
          <w:rFonts w:cstheme="minorHAnsi"/>
          <w:rtl/>
        </w:rPr>
        <w:t>می‌شود</w:t>
      </w:r>
      <w:proofErr w:type="spellEnd"/>
      <w:r w:rsidRPr="001F1C44">
        <w:rPr>
          <w:rFonts w:cstheme="minorHAnsi"/>
        </w:rPr>
        <w:t>.</w:t>
      </w:r>
      <w:r w:rsidRPr="001F1C44">
        <w:rPr>
          <w:rFonts w:cstheme="minorHAnsi"/>
        </w:rPr>
        <w:br/>
      </w:r>
      <w:r w:rsidRPr="001F1C44">
        <w:rPr>
          <w:rFonts w:cstheme="minorHAnsi"/>
        </w:rPr>
        <w:drawing>
          <wp:inline distT="0" distB="0" distL="0" distR="0" wp14:anchorId="0144AF96" wp14:editId="1AF4FBBC">
            <wp:extent cx="9525" cy="9525"/>
            <wp:effectExtent l="0" t="0" r="0" b="0"/>
            <wp:docPr id="1633175547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1F1C44">
        <w:rPr>
          <w:rFonts w:cstheme="minorHAnsi"/>
          <w:rtl/>
        </w:rPr>
        <w:t>استفاده</w:t>
      </w:r>
      <w:proofErr w:type="spellEnd"/>
      <w:r w:rsidRPr="001F1C44">
        <w:rPr>
          <w:rFonts w:cstheme="minorHAnsi"/>
          <w:rtl/>
        </w:rPr>
        <w:t xml:space="preserve"> از </w:t>
      </w:r>
      <w:proofErr w:type="spellStart"/>
      <w:r w:rsidRPr="001F1C44">
        <w:rPr>
          <w:rFonts w:cstheme="minorHAnsi"/>
          <w:rtl/>
        </w:rPr>
        <w:t>فايل‌های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مشترک</w:t>
      </w:r>
      <w:proofErr w:type="spellEnd"/>
      <w:r w:rsidRPr="001F1C44">
        <w:rPr>
          <w:rFonts w:cstheme="minorHAnsi"/>
          <w:rtl/>
        </w:rPr>
        <w:t xml:space="preserve"> و </w:t>
      </w:r>
      <w:proofErr w:type="spellStart"/>
      <w:r w:rsidRPr="001F1C44">
        <w:rPr>
          <w:rFonts w:cstheme="minorHAnsi"/>
          <w:rtl/>
        </w:rPr>
        <w:t>یکسان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برای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شرکت‌های</w:t>
      </w:r>
      <w:proofErr w:type="spellEnd"/>
      <w:r w:rsidRPr="001F1C44">
        <w:rPr>
          <w:rFonts w:cstheme="minorHAnsi"/>
          <w:rtl/>
        </w:rPr>
        <w:t xml:space="preserve"> </w:t>
      </w:r>
      <w:proofErr w:type="spellStart"/>
      <w:r w:rsidRPr="001F1C44">
        <w:rPr>
          <w:rFonts w:cstheme="minorHAnsi"/>
          <w:rtl/>
        </w:rPr>
        <w:t>هلدینگ</w:t>
      </w:r>
      <w:proofErr w:type="spellEnd"/>
      <w:r w:rsidRPr="001F1C44">
        <w:rPr>
          <w:rFonts w:cstheme="minorHAnsi"/>
          <w:rtl/>
        </w:rPr>
        <w:t xml:space="preserve"> (</w:t>
      </w:r>
      <w:proofErr w:type="spellStart"/>
      <w:r w:rsidRPr="001F1C44">
        <w:rPr>
          <w:rFonts w:cstheme="minorHAnsi"/>
          <w:rtl/>
        </w:rPr>
        <w:t>نمایندگی‌های</w:t>
      </w:r>
      <w:proofErr w:type="spellEnd"/>
      <w:r w:rsidRPr="001F1C44">
        <w:rPr>
          <w:rFonts w:cstheme="minorHAnsi"/>
          <w:rtl/>
        </w:rPr>
        <w:t xml:space="preserve"> متعدد) قابل قبول نيست</w:t>
      </w:r>
      <w:r w:rsidRPr="001F1C44">
        <w:rPr>
          <w:rFonts w:cstheme="minorHAnsi"/>
        </w:rPr>
        <w:t>.</w:t>
      </w:r>
    </w:p>
    <w:p w14:paraId="6B0D9154" w14:textId="77777777" w:rsidR="008E09D0" w:rsidRPr="001F1C44" w:rsidRDefault="008E09D0" w:rsidP="001F1C44">
      <w:pPr>
        <w:bidi/>
        <w:rPr>
          <w:rFonts w:cstheme="minorHAnsi"/>
        </w:rPr>
      </w:pPr>
    </w:p>
    <w:sectPr w:rsidR="008E09D0" w:rsidRPr="001F1C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C44FB"/>
    <w:multiLevelType w:val="multilevel"/>
    <w:tmpl w:val="4B322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836326"/>
    <w:multiLevelType w:val="hybridMultilevel"/>
    <w:tmpl w:val="DE527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8B3C91"/>
    <w:multiLevelType w:val="multilevel"/>
    <w:tmpl w:val="A386B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9442947">
    <w:abstractNumId w:val="0"/>
  </w:num>
  <w:num w:numId="2" w16cid:durableId="1994675718">
    <w:abstractNumId w:val="2"/>
  </w:num>
  <w:num w:numId="3" w16cid:durableId="3857585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EAA"/>
    <w:rsid w:val="001661AA"/>
    <w:rsid w:val="001E4B53"/>
    <w:rsid w:val="001F1C44"/>
    <w:rsid w:val="0027543F"/>
    <w:rsid w:val="008D7EAA"/>
    <w:rsid w:val="008E09D0"/>
    <w:rsid w:val="00BC4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194A5"/>
  <w15:chartTrackingRefBased/>
  <w15:docId w15:val="{725064DA-912B-479D-92C3-5B82AFF1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7E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7E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7EA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7E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7EA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7E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7E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7E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7E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7E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7E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7EA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7EA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7EA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7E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7E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7E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7E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7E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7E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7E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7E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7E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7E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7E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7EA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7E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7EA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7EAA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F1C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1C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0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935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  <w:div w:id="18917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8400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ssaging.magfa.com/ui/public/files/%D8%B1%D8%A7%D9%87%D9%86%D9%85%D8%A7%DB%8C%20%D8%AE%D8%AF%D9%85%D8%A7%D8%AA%DB%8C%20%D8%B3%D8%A7%D8%B2%DB%8C%201403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ssaging.magfa.com/ui/public/files/%D8%AA%D8%B9%D9%87%D8%AF%D9%86%D8%A7%D9%85%D9%87%20%D8%AE%D8%AF%D9%85%D8%A7%D8%AA%DB%8C%20%D8%B3%D8%A7%D8%B2%DB%8C-%D8%B3%D9%81%D8%AA%D9%87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hyperlink" Target="https://messaging.magfa.com/ui/public/files/%D8%AA%D8%B9%D9%87%D8%AF%20%D9%86%D8%A7%D9%85%D9%87%20%D8%AE%D8%AF%D9%85%D8%A7%D8%AA%DB%8C%201401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essaging.magfa.com/ui/public/files/%D8%B1%D8%A7%D9%87%D9%86%D9%85%D8%A7%DB%8C%20%D8%A7%D8%B9%D8%B7%D8%A7%DB%8C%20%D8%B3%D9%81%D8%AA%D9%87%20140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PourJaberan</dc:creator>
  <cp:keywords/>
  <dc:description/>
  <cp:lastModifiedBy>PourJaberan</cp:lastModifiedBy>
  <cp:revision>2</cp:revision>
  <dcterms:created xsi:type="dcterms:W3CDTF">2025-03-08T08:08:00Z</dcterms:created>
  <dcterms:modified xsi:type="dcterms:W3CDTF">2025-03-08T08:10:00Z</dcterms:modified>
</cp:coreProperties>
</file>